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834.3307086614169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114300</wp:posOffset>
            </wp:positionV>
            <wp:extent cx="1477328" cy="1975703"/>
            <wp:effectExtent b="0" l="0" r="0" t="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328" cy="19757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Materiais: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Vídeo para visualização do conto da história “Baralhando Histórias”;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Guião de Exploração da história.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-83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-834.3307086614169" w:firstLine="0"/>
        <w:jc w:val="both"/>
        <w:rPr/>
      </w:pPr>
      <w:r w:rsidDel="00000000" w:rsidR="00000000" w:rsidRPr="00000000">
        <w:rPr>
          <w:b w:val="1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Promover o desenvolvimento de capacidades conversacionais, através da exploração conjunta do livro, usando vocabulário diversificado;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Estimular a compreensão de histórias e o interesse pelo mundo da leitura;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Refletir sobre a capa;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Promover o desenvolvimento da imaginação e da criatividade.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834.330708661416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834.330708661416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Antes da visualização da história: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Tente explorar os vários elementos da capa, despertando o interesse da criança para a leitura da história.  Estas questões permitem que a criança fique mais atenta e promovem a imaginação.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O que vês na capa da história?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achas que vai acontecer?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serão as personagens da história?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tem a girafa na boca?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Onde está o título? Quantas palavras tem? Consegues dizer que letras são aquelas?</w:t>
      </w:r>
    </w:p>
    <w:p w:rsidR="00000000" w:rsidDel="00000000" w:rsidP="00000000" w:rsidRDefault="00000000" w:rsidRPr="00000000" w14:paraId="00000016">
      <w:pPr>
        <w:spacing w:after="0" w:lineRule="auto"/>
        <w:ind w:left="0" w:right="-834.3307086614169" w:firstLine="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1440" w:right="-834.33070866141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0" w:right="-834.3307086614169" w:firstLine="0"/>
        <w:jc w:val="both"/>
        <w:rPr/>
      </w:pPr>
      <w:r w:rsidDel="00000000" w:rsidR="00000000" w:rsidRPr="00000000">
        <w:rPr>
          <w:b w:val="1"/>
          <w:rtl w:val="0"/>
        </w:rPr>
        <w:t xml:space="preserve">Após a visualização da história: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72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Faça perguntas à criança para explorarem em conjunto os vários acontecimentos da história e tente que esta expresse a sua opinião e se envolva na história. Permite trabalhar compreensão e memória: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Quem é a personagem principal da história?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que pediu a mãe que ela levasse?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Quem é que ela encontrou pelo caminho?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Quem estava a contar a história?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história estava o avô a tentar contar?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factos é que ele alterou?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1440" w:right="-83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Alguém da tua família também costuma baralhar histórias? Quem?</w:t>
      </w:r>
    </w:p>
    <w:p w:rsidR="00000000" w:rsidDel="00000000" w:rsidP="00000000" w:rsidRDefault="00000000" w:rsidRPr="00000000" w14:paraId="00000021">
      <w:pPr>
        <w:spacing w:after="0" w:lineRule="auto"/>
        <w:ind w:left="1440" w:right="-834.33070866141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0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Peça à criança para recontar a história, por palavras suas, de modo a perceber se compreendeu os vários acontecimentos e a estimular o seu discurso oral.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00" w:lineRule="auto"/>
        <w:ind w:left="720" w:right="-834.3307086614169" w:hanging="360"/>
        <w:jc w:val="both"/>
        <w:rPr/>
      </w:pPr>
      <w:r w:rsidDel="00000000" w:rsidR="00000000" w:rsidRPr="00000000">
        <w:rPr>
          <w:rtl w:val="0"/>
        </w:rPr>
        <w:t xml:space="preserve">Proposta de atividade - escolha uma história com a criança e peça para que ela a conte alterando determinadas partes a seu gosto.</w:t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Guião de Exploração da história “Baralhando Histórias 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Q9LZMeJvECFFFuEKOXDM2yy7A==">AMUW2mVRXQdjgdDrgAsL7v7P301dS7I5Tj9bfm240kGg3iwGEiVzCFzQmaie0OtRtAWuCFQAr2laN/dhNYx22wmCa/NgnuVyRbZLwYqctSQOW2XNRFmXRFA=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2020-03-31T14:01:00Z</dcterms:created>
  <dc:creator>Cristiana Mira</dc:creator>
</cp:coreProperties>
</file>